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C39B3" w14:textId="2666664A" w:rsidR="00996D3B" w:rsidRDefault="000C0EA5" w:rsidP="000C0EA5">
      <w:pPr>
        <w:jc w:val="center"/>
      </w:pPr>
      <w:r>
        <w:t>Help Wanted</w:t>
      </w:r>
    </w:p>
    <w:p w14:paraId="56495DC1" w14:textId="3CF5595C" w:rsidR="000C0EA5" w:rsidRDefault="000C0EA5" w:rsidP="000C0EA5">
      <w:r>
        <w:t>The City of Arlington</w:t>
      </w:r>
      <w:r w:rsidR="00C0411E">
        <w:t xml:space="preserve"> (pop. 419)</w:t>
      </w:r>
      <w:r>
        <w:t xml:space="preserve"> is seeking to fill the </w:t>
      </w:r>
      <w:r w:rsidR="00C0411E">
        <w:t xml:space="preserve">full-time </w:t>
      </w:r>
      <w:r>
        <w:t xml:space="preserve">position of </w:t>
      </w:r>
      <w:r w:rsidR="00C0411E">
        <w:t>Superintendent of Public Works. Duties include water and wastewater system operations, maintaining streets and Parks, as well as equipment, building and grounds maintenance and repairs. Applicant</w:t>
      </w:r>
      <w:r w:rsidR="00675F3E">
        <w:t>s</w:t>
      </w:r>
      <w:r w:rsidR="00C0411E">
        <w:t xml:space="preserve"> must possess a valid Iowa Drivers License, Class B CDL preferred or the ability to obtain one. Applicant</w:t>
      </w:r>
      <w:r w:rsidR="00675F3E">
        <w:t>s</w:t>
      </w:r>
      <w:r w:rsidR="00C0411E">
        <w:t xml:space="preserve"> must be able to obtain the required Iowa DNR certifications for Water and Wastewater operations within a year. Basic equipment operation and maintenance experience preferred.</w:t>
      </w:r>
      <w:r w:rsidR="00675F3E">
        <w:t xml:space="preserve"> Wage will be based upon qualifications. Benefits include: Group Health, Life and Vision insurance, vacation, and </w:t>
      </w:r>
      <w:proofErr w:type="spellStart"/>
      <w:r w:rsidR="00675F3E">
        <w:t>Ipers</w:t>
      </w:r>
      <w:proofErr w:type="spellEnd"/>
      <w:r w:rsidR="00675F3E">
        <w:t xml:space="preserve">. </w:t>
      </w:r>
      <w:r w:rsidR="00C0411E">
        <w:t xml:space="preserve"> This position is subject to drug and alcohol testing. Applications and a complete job description is available at City Hall, 730 Main St., Arlington, IA, or you may access them on our website at </w:t>
      </w:r>
      <w:r w:rsidR="00675F3E">
        <w:t>www.</w:t>
      </w:r>
      <w:r w:rsidR="00C0411E">
        <w:t xml:space="preserve">arlingtonia.com </w:t>
      </w:r>
      <w:r w:rsidR="00675F3E">
        <w:t>or by calling 563-633-2345.</w:t>
      </w:r>
      <w:r w:rsidR="006C7C76">
        <w:t xml:space="preserve"> Please submit </w:t>
      </w:r>
      <w:r w:rsidR="00E60547">
        <w:t xml:space="preserve">applications by </w:t>
      </w:r>
      <w:r w:rsidR="00481D1D">
        <w:t xml:space="preserve">December </w:t>
      </w:r>
      <w:r w:rsidR="00541180">
        <w:t xml:space="preserve">10, 2024. </w:t>
      </w:r>
      <w:r w:rsidR="00675F3E">
        <w:t xml:space="preserve"> The City of Arlington is an equal opportunity employer. </w:t>
      </w:r>
    </w:p>
    <w:sectPr w:rsidR="000C0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A5"/>
    <w:rsid w:val="000C0EA5"/>
    <w:rsid w:val="00481D1D"/>
    <w:rsid w:val="00541180"/>
    <w:rsid w:val="00675F3E"/>
    <w:rsid w:val="006C7C76"/>
    <w:rsid w:val="00996D3B"/>
    <w:rsid w:val="009A07DA"/>
    <w:rsid w:val="009D5643"/>
    <w:rsid w:val="00B30261"/>
    <w:rsid w:val="00C0411E"/>
    <w:rsid w:val="00CA0D9B"/>
    <w:rsid w:val="00E6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A090C"/>
  <w15:chartTrackingRefBased/>
  <w15:docId w15:val="{85455C16-0ABF-4645-8382-83EFD2E3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0E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E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E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E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E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E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E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E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E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E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E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E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E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E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E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E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E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0E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0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E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0E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0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0E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0E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0E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E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E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0E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Brown</dc:creator>
  <cp:keywords/>
  <dc:description/>
  <cp:lastModifiedBy>Mary Jo Brown</cp:lastModifiedBy>
  <cp:revision>5</cp:revision>
  <cp:lastPrinted>2024-11-05T19:01:00Z</cp:lastPrinted>
  <dcterms:created xsi:type="dcterms:W3CDTF">2024-11-05T17:53:00Z</dcterms:created>
  <dcterms:modified xsi:type="dcterms:W3CDTF">2024-11-06T14:54:00Z</dcterms:modified>
</cp:coreProperties>
</file>