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0FAC5" w14:textId="7043038C" w:rsidR="00C977BC" w:rsidRDefault="00C977BC" w:rsidP="00C977BC">
      <w:pPr>
        <w:tabs>
          <w:tab w:val="decimal" w:pos="6480"/>
        </w:tabs>
        <w:jc w:val="center"/>
      </w:pPr>
      <w:r>
        <w:t>Wednesday March 19, 2025</w:t>
      </w:r>
    </w:p>
    <w:p w14:paraId="36215393" w14:textId="7BB4A820" w:rsidR="00C977BC" w:rsidRDefault="00C977BC" w:rsidP="00C977BC">
      <w:r>
        <w:t xml:space="preserve">The regular meeting of the Arlington City Council was called to order by Mayor Meisner at 6:00 pm at City Hall Council Chambers.  Council members </w:t>
      </w:r>
      <w:proofErr w:type="gramStart"/>
      <w:r>
        <w:t>present</w:t>
      </w:r>
      <w:proofErr w:type="gramEnd"/>
      <w:r>
        <w:t xml:space="preserve">: Shaffer, Kraus, Fedeler and Daisy. Shaffer moved, seconded by Fedeler to approve to consent the agenda which included the March agenda, minutes from the February 19th meeting, March expenditures and the February 2025 Treasurer’s report.  All </w:t>
      </w:r>
      <w:proofErr w:type="gramStart"/>
      <w:r>
        <w:t>ayes</w:t>
      </w:r>
      <w:proofErr w:type="gramEnd"/>
      <w:r>
        <w:t>, motion carried.  The February Treasurer’s report was presented as follows:</w:t>
      </w:r>
    </w:p>
    <w:tbl>
      <w:tblPr>
        <w:tblW w:w="4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149"/>
        <w:gridCol w:w="1139"/>
        <w:gridCol w:w="1899"/>
        <w:gridCol w:w="1331"/>
        <w:gridCol w:w="966"/>
      </w:tblGrid>
      <w:tr w:rsidR="00C977BC" w:rsidRPr="000B457A" w14:paraId="13E91808" w14:textId="77777777" w:rsidTr="007B4EDA">
        <w:tc>
          <w:tcPr>
            <w:tcW w:w="1094" w:type="pct"/>
            <w:shd w:val="clear" w:color="auto" w:fill="auto"/>
          </w:tcPr>
          <w:p w14:paraId="378FF98E"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Fund</w:t>
            </w:r>
          </w:p>
        </w:tc>
        <w:tc>
          <w:tcPr>
            <w:tcW w:w="692" w:type="pct"/>
            <w:shd w:val="clear" w:color="auto" w:fill="auto"/>
          </w:tcPr>
          <w:p w14:paraId="29659D8B"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Revenue</w:t>
            </w:r>
          </w:p>
        </w:tc>
        <w:tc>
          <w:tcPr>
            <w:tcW w:w="686" w:type="pct"/>
            <w:shd w:val="clear" w:color="auto" w:fill="auto"/>
          </w:tcPr>
          <w:p w14:paraId="3A59B8FC"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Expense</w:t>
            </w:r>
          </w:p>
        </w:tc>
        <w:tc>
          <w:tcPr>
            <w:tcW w:w="1144" w:type="pct"/>
            <w:shd w:val="clear" w:color="auto" w:fill="auto"/>
          </w:tcPr>
          <w:p w14:paraId="1F1A6D12"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Fund</w:t>
            </w:r>
          </w:p>
        </w:tc>
        <w:tc>
          <w:tcPr>
            <w:tcW w:w="802" w:type="pct"/>
            <w:shd w:val="clear" w:color="auto" w:fill="auto"/>
          </w:tcPr>
          <w:p w14:paraId="53D716FE"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Revenue</w:t>
            </w:r>
          </w:p>
        </w:tc>
        <w:tc>
          <w:tcPr>
            <w:tcW w:w="582" w:type="pct"/>
            <w:shd w:val="clear" w:color="auto" w:fill="auto"/>
          </w:tcPr>
          <w:p w14:paraId="7D99E4BD"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Expense</w:t>
            </w:r>
          </w:p>
        </w:tc>
      </w:tr>
      <w:tr w:rsidR="00C977BC" w:rsidRPr="000B457A" w14:paraId="2F8391EB" w14:textId="77777777" w:rsidTr="007B4EDA">
        <w:tc>
          <w:tcPr>
            <w:tcW w:w="1094" w:type="pct"/>
            <w:shd w:val="clear" w:color="auto" w:fill="auto"/>
          </w:tcPr>
          <w:p w14:paraId="704B97A3"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General</w:t>
            </w:r>
          </w:p>
        </w:tc>
        <w:tc>
          <w:tcPr>
            <w:tcW w:w="692" w:type="pct"/>
            <w:shd w:val="clear" w:color="auto" w:fill="auto"/>
          </w:tcPr>
          <w:p w14:paraId="1F0532EA" w14:textId="4356DAF7"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12,560.04</w:t>
            </w:r>
          </w:p>
        </w:tc>
        <w:tc>
          <w:tcPr>
            <w:tcW w:w="686" w:type="pct"/>
            <w:shd w:val="clear" w:color="auto" w:fill="auto"/>
          </w:tcPr>
          <w:p w14:paraId="257F07A9" w14:textId="77095069"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6,748.90</w:t>
            </w:r>
          </w:p>
        </w:tc>
        <w:tc>
          <w:tcPr>
            <w:tcW w:w="1144" w:type="pct"/>
            <w:shd w:val="clear" w:color="auto" w:fill="auto"/>
          </w:tcPr>
          <w:p w14:paraId="1555B145"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 xml:space="preserve">RUT </w:t>
            </w:r>
          </w:p>
        </w:tc>
        <w:tc>
          <w:tcPr>
            <w:tcW w:w="802" w:type="pct"/>
            <w:shd w:val="clear" w:color="auto" w:fill="auto"/>
          </w:tcPr>
          <w:p w14:paraId="137E5380" w14:textId="712AB27E"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3,238.29</w:t>
            </w:r>
            <w:r w:rsidR="00C977BC" w:rsidRPr="000B457A">
              <w:rPr>
                <w:rFonts w:ascii="Calibri" w:eastAsia="Times New Roman" w:hAnsi="Calibri" w:cs="Calibri"/>
                <w:kern w:val="0"/>
                <w:sz w:val="20"/>
                <w:szCs w:val="20"/>
                <w14:ligatures w14:val="none"/>
              </w:rPr>
              <w:t xml:space="preserve">   </w:t>
            </w:r>
          </w:p>
        </w:tc>
        <w:tc>
          <w:tcPr>
            <w:tcW w:w="582" w:type="pct"/>
            <w:shd w:val="clear" w:color="auto" w:fill="auto"/>
          </w:tcPr>
          <w:p w14:paraId="70560826" w14:textId="162DECF8"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803.06</w:t>
            </w:r>
          </w:p>
        </w:tc>
      </w:tr>
      <w:tr w:rsidR="00C977BC" w:rsidRPr="000B457A" w14:paraId="7FBA3A07" w14:textId="77777777" w:rsidTr="007B4EDA">
        <w:tc>
          <w:tcPr>
            <w:tcW w:w="1094" w:type="pct"/>
            <w:shd w:val="clear" w:color="auto" w:fill="auto"/>
          </w:tcPr>
          <w:p w14:paraId="65819E70"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Library</w:t>
            </w:r>
          </w:p>
        </w:tc>
        <w:tc>
          <w:tcPr>
            <w:tcW w:w="692" w:type="pct"/>
            <w:shd w:val="clear" w:color="auto" w:fill="auto"/>
          </w:tcPr>
          <w:p w14:paraId="38A82620" w14:textId="3E7BD0AE"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26.68</w:t>
            </w:r>
          </w:p>
        </w:tc>
        <w:tc>
          <w:tcPr>
            <w:tcW w:w="686" w:type="pct"/>
            <w:shd w:val="clear" w:color="auto" w:fill="auto"/>
          </w:tcPr>
          <w:p w14:paraId="25CB61A2" w14:textId="1389491B"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1,973.09</w:t>
            </w:r>
          </w:p>
        </w:tc>
        <w:tc>
          <w:tcPr>
            <w:tcW w:w="1144" w:type="pct"/>
            <w:shd w:val="clear" w:color="auto" w:fill="auto"/>
          </w:tcPr>
          <w:p w14:paraId="066D4CB0"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LOST</w:t>
            </w:r>
          </w:p>
        </w:tc>
        <w:tc>
          <w:tcPr>
            <w:tcW w:w="802" w:type="pct"/>
            <w:shd w:val="clear" w:color="auto" w:fill="auto"/>
          </w:tcPr>
          <w:p w14:paraId="2A239E55" w14:textId="6A42A42F"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3,426.62</w:t>
            </w:r>
            <w:r w:rsidR="00C977BC" w:rsidRPr="000B457A">
              <w:rPr>
                <w:rFonts w:ascii="Calibri" w:eastAsia="Times New Roman" w:hAnsi="Calibri" w:cs="Calibri"/>
                <w:kern w:val="0"/>
                <w:sz w:val="20"/>
                <w:szCs w:val="20"/>
                <w14:ligatures w14:val="none"/>
              </w:rPr>
              <w:t xml:space="preserve">  </w:t>
            </w:r>
          </w:p>
        </w:tc>
        <w:tc>
          <w:tcPr>
            <w:tcW w:w="582" w:type="pct"/>
            <w:shd w:val="clear" w:color="auto" w:fill="auto"/>
          </w:tcPr>
          <w:p w14:paraId="337DE4AB"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w:t>
            </w:r>
            <w:r w:rsidRPr="000B457A">
              <w:rPr>
                <w:rFonts w:ascii="Calibri" w:eastAsia="Times New Roman" w:hAnsi="Calibri" w:cs="Calibri"/>
                <w:kern w:val="0"/>
                <w:sz w:val="20"/>
                <w:szCs w:val="20"/>
                <w14:ligatures w14:val="none"/>
              </w:rPr>
              <w:t xml:space="preserve"> </w:t>
            </w:r>
          </w:p>
        </w:tc>
      </w:tr>
      <w:tr w:rsidR="00C977BC" w:rsidRPr="000B457A" w14:paraId="34FDCF0B" w14:textId="77777777" w:rsidTr="007B4EDA">
        <w:tc>
          <w:tcPr>
            <w:tcW w:w="1094" w:type="pct"/>
            <w:shd w:val="clear" w:color="auto" w:fill="auto"/>
          </w:tcPr>
          <w:p w14:paraId="26510A71" w14:textId="77777777" w:rsidR="00C977BC" w:rsidRPr="000B457A" w:rsidRDefault="00C977BC" w:rsidP="007B4EDA">
            <w:pPr>
              <w:tabs>
                <w:tab w:val="left" w:pos="1035"/>
              </w:tabs>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 xml:space="preserve">Medical </w:t>
            </w:r>
            <w:proofErr w:type="spellStart"/>
            <w:r w:rsidRPr="000B457A">
              <w:rPr>
                <w:rFonts w:ascii="Calibri" w:eastAsia="Times New Roman" w:hAnsi="Calibri" w:cs="Calibri"/>
                <w:kern w:val="0"/>
                <w:sz w:val="20"/>
                <w:szCs w:val="20"/>
                <w14:ligatures w14:val="none"/>
              </w:rPr>
              <w:t>Bldg</w:t>
            </w:r>
            <w:proofErr w:type="spellEnd"/>
          </w:p>
        </w:tc>
        <w:tc>
          <w:tcPr>
            <w:tcW w:w="692" w:type="pct"/>
            <w:shd w:val="clear" w:color="auto" w:fill="auto"/>
          </w:tcPr>
          <w:p w14:paraId="0E0A5A1C"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1,200.00</w:t>
            </w:r>
          </w:p>
        </w:tc>
        <w:tc>
          <w:tcPr>
            <w:tcW w:w="686" w:type="pct"/>
            <w:shd w:val="clear" w:color="auto" w:fill="auto"/>
          </w:tcPr>
          <w:p w14:paraId="3E2F9B78" w14:textId="4E44C879"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299.06</w:t>
            </w:r>
          </w:p>
        </w:tc>
        <w:tc>
          <w:tcPr>
            <w:tcW w:w="1144" w:type="pct"/>
            <w:shd w:val="clear" w:color="auto" w:fill="auto"/>
          </w:tcPr>
          <w:p w14:paraId="436C2662"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 xml:space="preserve">Capital </w:t>
            </w:r>
            <w:proofErr w:type="spellStart"/>
            <w:r>
              <w:rPr>
                <w:rFonts w:ascii="Calibri" w:eastAsia="Times New Roman" w:hAnsi="Calibri" w:cs="Calibri"/>
                <w:kern w:val="0"/>
                <w:sz w:val="20"/>
                <w:szCs w:val="20"/>
                <w14:ligatures w14:val="none"/>
              </w:rPr>
              <w:t>Improvem</w:t>
            </w:r>
            <w:proofErr w:type="spellEnd"/>
          </w:p>
        </w:tc>
        <w:tc>
          <w:tcPr>
            <w:tcW w:w="802" w:type="pct"/>
            <w:shd w:val="clear" w:color="auto" w:fill="auto"/>
          </w:tcPr>
          <w:p w14:paraId="270944A3" w14:textId="2934F319"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3,202.69</w:t>
            </w:r>
          </w:p>
        </w:tc>
        <w:tc>
          <w:tcPr>
            <w:tcW w:w="582" w:type="pct"/>
            <w:shd w:val="clear" w:color="auto" w:fill="auto"/>
          </w:tcPr>
          <w:p w14:paraId="299ADC2F"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w:t>
            </w:r>
            <w:r w:rsidRPr="000B457A">
              <w:rPr>
                <w:rFonts w:ascii="Calibri" w:eastAsia="Times New Roman" w:hAnsi="Calibri" w:cs="Calibri"/>
                <w:kern w:val="0"/>
                <w:sz w:val="20"/>
                <w:szCs w:val="20"/>
                <w14:ligatures w14:val="none"/>
              </w:rPr>
              <w:t xml:space="preserve"> </w:t>
            </w:r>
          </w:p>
        </w:tc>
      </w:tr>
      <w:tr w:rsidR="00C977BC" w:rsidRPr="000B457A" w14:paraId="217857F6" w14:textId="77777777" w:rsidTr="007B4EDA">
        <w:tc>
          <w:tcPr>
            <w:tcW w:w="1094" w:type="pct"/>
            <w:shd w:val="clear" w:color="auto" w:fill="auto"/>
          </w:tcPr>
          <w:p w14:paraId="07FC95EB"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Fire</w:t>
            </w:r>
          </w:p>
        </w:tc>
        <w:tc>
          <w:tcPr>
            <w:tcW w:w="692" w:type="pct"/>
            <w:shd w:val="clear" w:color="auto" w:fill="auto"/>
          </w:tcPr>
          <w:p w14:paraId="000FFF57" w14:textId="6209726B"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24.65</w:t>
            </w:r>
          </w:p>
        </w:tc>
        <w:tc>
          <w:tcPr>
            <w:tcW w:w="686" w:type="pct"/>
            <w:shd w:val="clear" w:color="auto" w:fill="auto"/>
          </w:tcPr>
          <w:p w14:paraId="00C34B1B" w14:textId="4A95F403"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1,769.36</w:t>
            </w:r>
          </w:p>
        </w:tc>
        <w:tc>
          <w:tcPr>
            <w:tcW w:w="1144" w:type="pct"/>
            <w:shd w:val="clear" w:color="auto" w:fill="auto"/>
          </w:tcPr>
          <w:p w14:paraId="5F24FB83"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ARPA</w:t>
            </w:r>
          </w:p>
        </w:tc>
        <w:tc>
          <w:tcPr>
            <w:tcW w:w="802" w:type="pct"/>
            <w:shd w:val="clear" w:color="auto" w:fill="auto"/>
          </w:tcPr>
          <w:p w14:paraId="28D1BAA2"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w:t>
            </w:r>
            <w:r w:rsidRPr="000B457A">
              <w:rPr>
                <w:rFonts w:ascii="Calibri" w:eastAsia="Times New Roman" w:hAnsi="Calibri" w:cs="Calibri"/>
                <w:kern w:val="0"/>
                <w:sz w:val="20"/>
                <w:szCs w:val="20"/>
                <w14:ligatures w14:val="none"/>
              </w:rPr>
              <w:t xml:space="preserve">   </w:t>
            </w:r>
          </w:p>
        </w:tc>
        <w:tc>
          <w:tcPr>
            <w:tcW w:w="582" w:type="pct"/>
            <w:shd w:val="clear" w:color="auto" w:fill="auto"/>
          </w:tcPr>
          <w:p w14:paraId="10F1A5F5"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w:t>
            </w:r>
            <w:r w:rsidRPr="000B457A">
              <w:rPr>
                <w:rFonts w:ascii="Calibri" w:eastAsia="Times New Roman" w:hAnsi="Calibri" w:cs="Calibri"/>
                <w:kern w:val="0"/>
                <w:sz w:val="20"/>
                <w:szCs w:val="20"/>
                <w14:ligatures w14:val="none"/>
              </w:rPr>
              <w:t xml:space="preserve">   </w:t>
            </w:r>
          </w:p>
        </w:tc>
      </w:tr>
      <w:tr w:rsidR="00C977BC" w:rsidRPr="000B457A" w14:paraId="65A9E41C" w14:textId="77777777" w:rsidTr="007B4EDA">
        <w:tc>
          <w:tcPr>
            <w:tcW w:w="1094" w:type="pct"/>
            <w:shd w:val="clear" w:color="auto" w:fill="auto"/>
          </w:tcPr>
          <w:p w14:paraId="20D33570"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Ambulance</w:t>
            </w:r>
          </w:p>
        </w:tc>
        <w:tc>
          <w:tcPr>
            <w:tcW w:w="692" w:type="pct"/>
            <w:shd w:val="clear" w:color="auto" w:fill="auto"/>
          </w:tcPr>
          <w:p w14:paraId="61B5BE96" w14:textId="55F640B0"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1,037.55</w:t>
            </w:r>
          </w:p>
        </w:tc>
        <w:tc>
          <w:tcPr>
            <w:tcW w:w="686" w:type="pct"/>
            <w:shd w:val="clear" w:color="auto" w:fill="auto"/>
          </w:tcPr>
          <w:p w14:paraId="145D637A" w14:textId="64AD1CFA"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1,538.57</w:t>
            </w:r>
          </w:p>
        </w:tc>
        <w:tc>
          <w:tcPr>
            <w:tcW w:w="1144" w:type="pct"/>
            <w:shd w:val="clear" w:color="auto" w:fill="auto"/>
          </w:tcPr>
          <w:p w14:paraId="5DBDF0C6"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Emergency Levy</w:t>
            </w:r>
          </w:p>
        </w:tc>
        <w:tc>
          <w:tcPr>
            <w:tcW w:w="802" w:type="pct"/>
            <w:shd w:val="clear" w:color="auto" w:fill="auto"/>
          </w:tcPr>
          <w:p w14:paraId="5ACAB146"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w:t>
            </w:r>
          </w:p>
        </w:tc>
        <w:tc>
          <w:tcPr>
            <w:tcW w:w="582" w:type="pct"/>
            <w:shd w:val="clear" w:color="auto" w:fill="auto"/>
          </w:tcPr>
          <w:p w14:paraId="2CFFA000"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w:t>
            </w:r>
          </w:p>
        </w:tc>
      </w:tr>
      <w:tr w:rsidR="00C977BC" w:rsidRPr="000B457A" w14:paraId="77B92157" w14:textId="77777777" w:rsidTr="007B4EDA">
        <w:tc>
          <w:tcPr>
            <w:tcW w:w="1094" w:type="pct"/>
            <w:shd w:val="clear" w:color="auto" w:fill="auto"/>
          </w:tcPr>
          <w:p w14:paraId="41A0E448"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Community Ctr</w:t>
            </w:r>
          </w:p>
        </w:tc>
        <w:tc>
          <w:tcPr>
            <w:tcW w:w="692" w:type="pct"/>
            <w:shd w:val="clear" w:color="auto" w:fill="auto"/>
          </w:tcPr>
          <w:p w14:paraId="54627D64" w14:textId="28DC4499"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15,522.00</w:t>
            </w:r>
          </w:p>
        </w:tc>
        <w:tc>
          <w:tcPr>
            <w:tcW w:w="686" w:type="pct"/>
            <w:shd w:val="clear" w:color="auto" w:fill="auto"/>
          </w:tcPr>
          <w:p w14:paraId="617139FF" w14:textId="7EC7CEDD"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8,161.07</w:t>
            </w:r>
          </w:p>
        </w:tc>
        <w:tc>
          <w:tcPr>
            <w:tcW w:w="1144" w:type="pct"/>
            <w:shd w:val="clear" w:color="auto" w:fill="auto"/>
          </w:tcPr>
          <w:p w14:paraId="4FCACF37"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Water</w:t>
            </w:r>
          </w:p>
        </w:tc>
        <w:tc>
          <w:tcPr>
            <w:tcW w:w="802" w:type="pct"/>
            <w:shd w:val="clear" w:color="auto" w:fill="auto"/>
          </w:tcPr>
          <w:p w14:paraId="327C5A2E" w14:textId="0D75538D"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7,030.81</w:t>
            </w:r>
            <w:r w:rsidR="00C977BC" w:rsidRPr="000B457A">
              <w:rPr>
                <w:rFonts w:ascii="Calibri" w:eastAsia="Times New Roman" w:hAnsi="Calibri" w:cs="Calibri"/>
                <w:kern w:val="0"/>
                <w:sz w:val="20"/>
                <w:szCs w:val="20"/>
                <w14:ligatures w14:val="none"/>
              </w:rPr>
              <w:t xml:space="preserve">  </w:t>
            </w:r>
          </w:p>
        </w:tc>
        <w:tc>
          <w:tcPr>
            <w:tcW w:w="582" w:type="pct"/>
            <w:shd w:val="clear" w:color="auto" w:fill="auto"/>
          </w:tcPr>
          <w:p w14:paraId="679C7172" w14:textId="567DEC95"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7,547.22</w:t>
            </w:r>
          </w:p>
        </w:tc>
      </w:tr>
      <w:tr w:rsidR="00C977BC" w:rsidRPr="000B457A" w14:paraId="372A8D95" w14:textId="77777777" w:rsidTr="007B4EDA">
        <w:tc>
          <w:tcPr>
            <w:tcW w:w="1094" w:type="pct"/>
            <w:shd w:val="clear" w:color="auto" w:fill="auto"/>
          </w:tcPr>
          <w:p w14:paraId="1440FB46"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proofErr w:type="spellStart"/>
            <w:r w:rsidRPr="000B457A">
              <w:rPr>
                <w:rFonts w:ascii="Calibri" w:eastAsia="Times New Roman" w:hAnsi="Calibri" w:cs="Calibri"/>
                <w:kern w:val="0"/>
                <w:sz w:val="20"/>
                <w:szCs w:val="20"/>
                <w14:ligatures w14:val="none"/>
              </w:rPr>
              <w:t>Empl</w:t>
            </w:r>
            <w:proofErr w:type="spellEnd"/>
            <w:r w:rsidRPr="000B457A">
              <w:rPr>
                <w:rFonts w:ascii="Calibri" w:eastAsia="Times New Roman" w:hAnsi="Calibri" w:cs="Calibri"/>
                <w:kern w:val="0"/>
                <w:sz w:val="20"/>
                <w:szCs w:val="20"/>
                <w14:ligatures w14:val="none"/>
              </w:rPr>
              <w:t xml:space="preserve"> Benefits</w:t>
            </w:r>
          </w:p>
        </w:tc>
        <w:tc>
          <w:tcPr>
            <w:tcW w:w="692" w:type="pct"/>
            <w:shd w:val="clear" w:color="auto" w:fill="auto"/>
          </w:tcPr>
          <w:p w14:paraId="1BF458DD" w14:textId="6D7339C9"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698.97</w:t>
            </w:r>
          </w:p>
        </w:tc>
        <w:tc>
          <w:tcPr>
            <w:tcW w:w="686" w:type="pct"/>
            <w:shd w:val="clear" w:color="auto" w:fill="auto"/>
          </w:tcPr>
          <w:p w14:paraId="0801E51D" w14:textId="1C529D36"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4,694.85</w:t>
            </w:r>
          </w:p>
        </w:tc>
        <w:tc>
          <w:tcPr>
            <w:tcW w:w="1144" w:type="pct"/>
            <w:shd w:val="clear" w:color="auto" w:fill="auto"/>
          </w:tcPr>
          <w:p w14:paraId="4BBF404F"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Sewer</w:t>
            </w:r>
          </w:p>
        </w:tc>
        <w:tc>
          <w:tcPr>
            <w:tcW w:w="802" w:type="pct"/>
            <w:shd w:val="clear" w:color="auto" w:fill="auto"/>
          </w:tcPr>
          <w:p w14:paraId="0312E813" w14:textId="69BAB6FA"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8,192.40</w:t>
            </w:r>
          </w:p>
        </w:tc>
        <w:tc>
          <w:tcPr>
            <w:tcW w:w="582" w:type="pct"/>
            <w:shd w:val="clear" w:color="auto" w:fill="auto"/>
          </w:tcPr>
          <w:p w14:paraId="075DDE6C" w14:textId="1EE272FF"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9,778.25</w:t>
            </w:r>
          </w:p>
        </w:tc>
      </w:tr>
      <w:tr w:rsidR="00C977BC" w:rsidRPr="000B457A" w14:paraId="6695ABE2" w14:textId="77777777" w:rsidTr="007B4EDA">
        <w:tc>
          <w:tcPr>
            <w:tcW w:w="1094" w:type="pct"/>
            <w:shd w:val="clear" w:color="auto" w:fill="auto"/>
          </w:tcPr>
          <w:p w14:paraId="76866E60"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Library Gifts</w:t>
            </w:r>
          </w:p>
        </w:tc>
        <w:tc>
          <w:tcPr>
            <w:tcW w:w="692" w:type="pct"/>
            <w:shd w:val="clear" w:color="auto" w:fill="auto"/>
          </w:tcPr>
          <w:p w14:paraId="1E4540F4" w14:textId="7D43B4CE" w:rsidR="00C977BC" w:rsidRPr="000B457A" w:rsidRDefault="006C26C9"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27.72</w:t>
            </w:r>
          </w:p>
        </w:tc>
        <w:tc>
          <w:tcPr>
            <w:tcW w:w="686" w:type="pct"/>
            <w:shd w:val="clear" w:color="auto" w:fill="auto"/>
          </w:tcPr>
          <w:p w14:paraId="61D98FA7"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w:t>
            </w:r>
          </w:p>
        </w:tc>
        <w:tc>
          <w:tcPr>
            <w:tcW w:w="1144" w:type="pct"/>
            <w:shd w:val="clear" w:color="auto" w:fill="auto"/>
          </w:tcPr>
          <w:p w14:paraId="7268F0A7"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Sewer Sinking fund</w:t>
            </w:r>
          </w:p>
        </w:tc>
        <w:tc>
          <w:tcPr>
            <w:tcW w:w="802" w:type="pct"/>
            <w:shd w:val="clear" w:color="auto" w:fill="auto"/>
          </w:tcPr>
          <w:p w14:paraId="3EE52197"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w:t>
            </w:r>
          </w:p>
        </w:tc>
        <w:tc>
          <w:tcPr>
            <w:tcW w:w="582" w:type="pct"/>
            <w:shd w:val="clear" w:color="auto" w:fill="auto"/>
          </w:tcPr>
          <w:p w14:paraId="77467F7C"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0</w:t>
            </w:r>
          </w:p>
        </w:tc>
      </w:tr>
      <w:tr w:rsidR="00C977BC" w:rsidRPr="000B457A" w14:paraId="6D2316A6" w14:textId="77777777" w:rsidTr="007B4EDA">
        <w:tc>
          <w:tcPr>
            <w:tcW w:w="1094" w:type="pct"/>
            <w:shd w:val="clear" w:color="auto" w:fill="auto"/>
          </w:tcPr>
          <w:p w14:paraId="16EFF66A"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p>
        </w:tc>
        <w:tc>
          <w:tcPr>
            <w:tcW w:w="692" w:type="pct"/>
            <w:shd w:val="clear" w:color="auto" w:fill="auto"/>
          </w:tcPr>
          <w:p w14:paraId="0ECCF6E9"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p>
        </w:tc>
        <w:tc>
          <w:tcPr>
            <w:tcW w:w="686" w:type="pct"/>
            <w:shd w:val="clear" w:color="auto" w:fill="auto"/>
          </w:tcPr>
          <w:p w14:paraId="6828F72C"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 xml:space="preserve">   </w:t>
            </w:r>
          </w:p>
        </w:tc>
        <w:tc>
          <w:tcPr>
            <w:tcW w:w="1144" w:type="pct"/>
            <w:shd w:val="clear" w:color="auto" w:fill="auto"/>
          </w:tcPr>
          <w:p w14:paraId="069F4B79"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Garbage</w:t>
            </w:r>
          </w:p>
        </w:tc>
        <w:tc>
          <w:tcPr>
            <w:tcW w:w="802" w:type="pct"/>
            <w:shd w:val="clear" w:color="auto" w:fill="auto"/>
          </w:tcPr>
          <w:p w14:paraId="281F176F" w14:textId="648EEBCF"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4,511.35</w:t>
            </w:r>
          </w:p>
        </w:tc>
        <w:tc>
          <w:tcPr>
            <w:tcW w:w="582" w:type="pct"/>
            <w:shd w:val="clear" w:color="auto" w:fill="auto"/>
          </w:tcPr>
          <w:p w14:paraId="4BD2B2D3" w14:textId="442A5F9C"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1,556.60</w:t>
            </w:r>
          </w:p>
        </w:tc>
      </w:tr>
      <w:tr w:rsidR="00C977BC" w:rsidRPr="000B457A" w14:paraId="456B0143" w14:textId="77777777" w:rsidTr="007B4EDA">
        <w:tc>
          <w:tcPr>
            <w:tcW w:w="1094" w:type="pct"/>
            <w:shd w:val="clear" w:color="auto" w:fill="auto"/>
          </w:tcPr>
          <w:p w14:paraId="7628E1E0"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Total All Funds</w:t>
            </w:r>
          </w:p>
        </w:tc>
        <w:tc>
          <w:tcPr>
            <w:tcW w:w="692" w:type="pct"/>
            <w:shd w:val="clear" w:color="auto" w:fill="auto"/>
          </w:tcPr>
          <w:p w14:paraId="196E4D15" w14:textId="3C2F2BF0"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60,699.77</w:t>
            </w:r>
            <w:r w:rsidR="00C977BC" w:rsidRPr="000B457A">
              <w:rPr>
                <w:rFonts w:ascii="Calibri" w:eastAsia="Times New Roman" w:hAnsi="Calibri" w:cs="Calibri"/>
                <w:kern w:val="0"/>
                <w:sz w:val="20"/>
                <w:szCs w:val="20"/>
                <w14:ligatures w14:val="none"/>
              </w:rPr>
              <w:t xml:space="preserve">  </w:t>
            </w:r>
          </w:p>
        </w:tc>
        <w:tc>
          <w:tcPr>
            <w:tcW w:w="686" w:type="pct"/>
            <w:shd w:val="clear" w:color="auto" w:fill="auto"/>
          </w:tcPr>
          <w:p w14:paraId="378FD81A" w14:textId="17F8B93C"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44,870.03</w:t>
            </w:r>
          </w:p>
        </w:tc>
        <w:tc>
          <w:tcPr>
            <w:tcW w:w="1144" w:type="pct"/>
            <w:shd w:val="clear" w:color="auto" w:fill="auto"/>
          </w:tcPr>
          <w:p w14:paraId="24621D23" w14:textId="77777777" w:rsidR="00C977BC" w:rsidRPr="000B457A" w:rsidRDefault="00C977BC" w:rsidP="007B4EDA">
            <w:pPr>
              <w:spacing w:after="0" w:line="240" w:lineRule="auto"/>
              <w:rPr>
                <w:rFonts w:ascii="Calibri" w:eastAsia="Times New Roman" w:hAnsi="Calibri" w:cs="Calibri"/>
                <w:kern w:val="0"/>
                <w:sz w:val="20"/>
                <w:szCs w:val="20"/>
                <w14:ligatures w14:val="none"/>
              </w:rPr>
            </w:pPr>
            <w:r w:rsidRPr="000B457A">
              <w:rPr>
                <w:rFonts w:ascii="Calibri" w:eastAsia="Times New Roman" w:hAnsi="Calibri" w:cs="Calibri"/>
                <w:kern w:val="0"/>
                <w:sz w:val="20"/>
                <w:szCs w:val="20"/>
                <w14:ligatures w14:val="none"/>
              </w:rPr>
              <w:t>Total Balance of All funds =</w:t>
            </w:r>
          </w:p>
        </w:tc>
        <w:tc>
          <w:tcPr>
            <w:tcW w:w="802" w:type="pct"/>
            <w:shd w:val="clear" w:color="auto" w:fill="auto"/>
            <w:vAlign w:val="bottom"/>
          </w:tcPr>
          <w:p w14:paraId="63048A53" w14:textId="0990DAEE" w:rsidR="00C977BC" w:rsidRPr="000B457A" w:rsidRDefault="009A1842" w:rsidP="007B4EDA">
            <w:pPr>
              <w:spacing w:after="0" w:line="240" w:lineRule="auto"/>
              <w:jc w:val="right"/>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1,223,460.19</w:t>
            </w:r>
          </w:p>
        </w:tc>
        <w:tc>
          <w:tcPr>
            <w:tcW w:w="582" w:type="pct"/>
            <w:shd w:val="clear" w:color="auto" w:fill="auto"/>
          </w:tcPr>
          <w:p w14:paraId="403B7E59" w14:textId="77777777" w:rsidR="00C977BC" w:rsidRPr="000B457A" w:rsidRDefault="00C977BC" w:rsidP="007B4EDA">
            <w:pPr>
              <w:spacing w:after="0" w:line="240" w:lineRule="auto"/>
              <w:jc w:val="right"/>
              <w:rPr>
                <w:rFonts w:ascii="Calibri" w:eastAsia="Times New Roman" w:hAnsi="Calibri" w:cs="Calibri"/>
                <w:kern w:val="0"/>
                <w:sz w:val="20"/>
                <w:szCs w:val="20"/>
                <w14:ligatures w14:val="none"/>
              </w:rPr>
            </w:pPr>
          </w:p>
        </w:tc>
      </w:tr>
    </w:tbl>
    <w:p w14:paraId="351C3484" w14:textId="77777777" w:rsidR="00C977BC" w:rsidRDefault="00C977BC" w:rsidP="00C977BC"/>
    <w:p w14:paraId="1617893E" w14:textId="630CC48C" w:rsidR="00C977BC" w:rsidRDefault="00551DF2" w:rsidP="00C977BC">
      <w:pPr>
        <w:spacing w:after="0"/>
      </w:pPr>
      <w:r>
        <w:t>February</w:t>
      </w:r>
      <w:r w:rsidR="00C977BC">
        <w:t xml:space="preserve"> Expenditures were presented as follows:</w:t>
      </w:r>
    </w:p>
    <w:p w14:paraId="1FF8C879" w14:textId="6B98AC78" w:rsidR="00C977BC" w:rsidRDefault="00C977BC" w:rsidP="00C977BC">
      <w:pPr>
        <w:tabs>
          <w:tab w:val="decimal" w:pos="6480"/>
        </w:tabs>
        <w:spacing w:after="0"/>
      </w:pPr>
      <w:r>
        <w:t>6 Corners Gas &amp; Grub, Fuel</w:t>
      </w:r>
      <w:r>
        <w:tab/>
      </w:r>
      <w:r w:rsidR="00551DF2">
        <w:t>640.60</w:t>
      </w:r>
    </w:p>
    <w:p w14:paraId="0730D9E5" w14:textId="3F59C604" w:rsidR="00C977BC" w:rsidRDefault="004D0B1D" w:rsidP="00C977BC">
      <w:pPr>
        <w:tabs>
          <w:tab w:val="decimal" w:pos="6480"/>
        </w:tabs>
        <w:spacing w:after="0"/>
      </w:pPr>
      <w:r>
        <w:t>Adams Construction</w:t>
      </w:r>
      <w:r w:rsidR="00C977BC">
        <w:tab/>
      </w:r>
      <w:r>
        <w:t>120</w:t>
      </w:r>
      <w:r w:rsidR="00C977BC">
        <w:t>.00</w:t>
      </w:r>
    </w:p>
    <w:p w14:paraId="6C3F21EE" w14:textId="1A53D025" w:rsidR="00A96841" w:rsidRDefault="00A96841" w:rsidP="00C977BC">
      <w:pPr>
        <w:tabs>
          <w:tab w:val="decimal" w:pos="6480"/>
        </w:tabs>
        <w:spacing w:after="0"/>
      </w:pPr>
      <w:r>
        <w:t>Alliant Energy</w:t>
      </w:r>
      <w:r>
        <w:tab/>
        <w:t>3,538.66</w:t>
      </w:r>
    </w:p>
    <w:p w14:paraId="665C7142" w14:textId="42303021" w:rsidR="00A96841" w:rsidRDefault="00A96841" w:rsidP="00C977BC">
      <w:pPr>
        <w:tabs>
          <w:tab w:val="decimal" w:pos="6480"/>
        </w:tabs>
        <w:spacing w:after="0"/>
      </w:pPr>
      <w:r>
        <w:t>Auditor of State</w:t>
      </w:r>
      <w:r>
        <w:tab/>
        <w:t>1,200.00</w:t>
      </w:r>
    </w:p>
    <w:p w14:paraId="71CB7183" w14:textId="0B89951D" w:rsidR="00A96841" w:rsidRDefault="00A96841" w:rsidP="00C977BC">
      <w:pPr>
        <w:tabs>
          <w:tab w:val="decimal" w:pos="6480"/>
        </w:tabs>
        <w:spacing w:after="0"/>
      </w:pPr>
      <w:r>
        <w:t>Bad Boys Barbecue</w:t>
      </w:r>
      <w:r>
        <w:tab/>
        <w:t>2,040.00</w:t>
      </w:r>
    </w:p>
    <w:p w14:paraId="2B053F73" w14:textId="257D7390" w:rsidR="004D0B1D" w:rsidRDefault="004D0B1D" w:rsidP="00C977BC">
      <w:pPr>
        <w:tabs>
          <w:tab w:val="decimal" w:pos="6480"/>
        </w:tabs>
        <w:spacing w:after="0"/>
      </w:pPr>
      <w:r>
        <w:t>Jordan Baumgartner</w:t>
      </w:r>
      <w:r>
        <w:tab/>
        <w:t>163.16</w:t>
      </w:r>
    </w:p>
    <w:p w14:paraId="7823E966" w14:textId="43E4400C" w:rsidR="00C977BC" w:rsidRDefault="00C977BC" w:rsidP="00C977BC">
      <w:pPr>
        <w:tabs>
          <w:tab w:val="decimal" w:pos="6480"/>
        </w:tabs>
        <w:spacing w:after="0"/>
      </w:pPr>
      <w:r>
        <w:t>Black Hills Energy, Utilities</w:t>
      </w:r>
      <w:r>
        <w:tab/>
        <w:t>1,</w:t>
      </w:r>
      <w:r w:rsidR="004D0B1D">
        <w:t>586</w:t>
      </w:r>
      <w:r>
        <w:t>.</w:t>
      </w:r>
      <w:r w:rsidR="004D0B1D">
        <w:t>48</w:t>
      </w:r>
    </w:p>
    <w:p w14:paraId="432D935C" w14:textId="497B3416" w:rsidR="00A96841" w:rsidRDefault="00A96841" w:rsidP="00C977BC">
      <w:pPr>
        <w:tabs>
          <w:tab w:val="decimal" w:pos="6480"/>
        </w:tabs>
        <w:spacing w:after="0"/>
      </w:pPr>
      <w:r>
        <w:t>Bodensteiner Implement</w:t>
      </w:r>
      <w:r>
        <w:tab/>
        <w:t>113.46</w:t>
      </w:r>
    </w:p>
    <w:p w14:paraId="14BDEBA3" w14:textId="7E485253" w:rsidR="00C977BC" w:rsidRDefault="004D0B1D" w:rsidP="00C977BC">
      <w:pPr>
        <w:tabs>
          <w:tab w:val="decimal" w:pos="6480"/>
        </w:tabs>
        <w:spacing w:after="0"/>
      </w:pPr>
      <w:r>
        <w:t>Eric Bond</w:t>
      </w:r>
      <w:r w:rsidR="00C977BC">
        <w:tab/>
      </w:r>
      <w:r>
        <w:t>260</w:t>
      </w:r>
      <w:r w:rsidR="00C977BC">
        <w:t>.</w:t>
      </w:r>
      <w:r>
        <w:t>00</w:t>
      </w:r>
    </w:p>
    <w:p w14:paraId="5505902D" w14:textId="6F76B38C" w:rsidR="00C977BC" w:rsidRDefault="004D0B1D" w:rsidP="00C977BC">
      <w:pPr>
        <w:tabs>
          <w:tab w:val="decimal" w:pos="6480"/>
        </w:tabs>
        <w:spacing w:after="0"/>
      </w:pPr>
      <w:r>
        <w:t>Compass Business Solutions</w:t>
      </w:r>
      <w:r w:rsidR="00C977BC">
        <w:tab/>
      </w:r>
      <w:r>
        <w:t>613</w:t>
      </w:r>
      <w:r w:rsidR="00C977BC">
        <w:t>.</w:t>
      </w:r>
      <w:r>
        <w:t>08</w:t>
      </w:r>
    </w:p>
    <w:p w14:paraId="4D9BE643" w14:textId="77777777" w:rsidR="00C977BC" w:rsidRDefault="00C977BC" w:rsidP="00C977BC">
      <w:pPr>
        <w:tabs>
          <w:tab w:val="decimal" w:pos="6480"/>
        </w:tabs>
        <w:spacing w:after="0"/>
      </w:pPr>
      <w:r>
        <w:t>Delta Dental-Vision, Emp. Benefits/Group Vision</w:t>
      </w:r>
      <w:r>
        <w:tab/>
        <w:t>26.28</w:t>
      </w:r>
    </w:p>
    <w:p w14:paraId="70DD7EB0" w14:textId="7D6AB0DE" w:rsidR="00C977BC" w:rsidRDefault="00C977BC" w:rsidP="00C977BC">
      <w:pPr>
        <w:tabs>
          <w:tab w:val="decimal" w:pos="6480"/>
        </w:tabs>
        <w:spacing w:after="0"/>
      </w:pPr>
      <w:r>
        <w:t>Don’s Truck Sales</w:t>
      </w:r>
      <w:r>
        <w:tab/>
      </w:r>
      <w:r w:rsidR="00A96841">
        <w:t>577.56</w:t>
      </w:r>
    </w:p>
    <w:p w14:paraId="658643D7" w14:textId="0CC33469" w:rsidR="00A96841" w:rsidRDefault="00A96841" w:rsidP="00C977BC">
      <w:pPr>
        <w:tabs>
          <w:tab w:val="decimal" w:pos="6480"/>
        </w:tabs>
        <w:spacing w:after="0"/>
      </w:pPr>
      <w:r>
        <w:t>Ducky’s</w:t>
      </w:r>
      <w:r>
        <w:tab/>
        <w:t>195.00</w:t>
      </w:r>
    </w:p>
    <w:p w14:paraId="7C522AC8" w14:textId="59835B32" w:rsidR="00C977BC" w:rsidRDefault="00C977BC" w:rsidP="00C977BC">
      <w:pPr>
        <w:tabs>
          <w:tab w:val="decimal" w:pos="6480"/>
        </w:tabs>
        <w:spacing w:after="0"/>
      </w:pPr>
      <w:r>
        <w:t>EFTPS-941, Payroll withholding</w:t>
      </w:r>
      <w:r>
        <w:tab/>
        <w:t>2,</w:t>
      </w:r>
      <w:r w:rsidR="00A96841">
        <w:t>758.02</w:t>
      </w:r>
    </w:p>
    <w:p w14:paraId="77403CCE" w14:textId="7A13826F" w:rsidR="00C977BC" w:rsidRDefault="00C977BC" w:rsidP="00C977BC">
      <w:pPr>
        <w:tabs>
          <w:tab w:val="decimal" w:pos="6480"/>
        </w:tabs>
        <w:spacing w:after="0"/>
      </w:pPr>
      <w:r>
        <w:t>Fa</w:t>
      </w:r>
      <w:r w:rsidR="00A96841">
        <w:t xml:space="preserve">reway Stores Inc. </w:t>
      </w:r>
      <w:r>
        <w:tab/>
        <w:t>18</w:t>
      </w:r>
      <w:r w:rsidR="00A96841">
        <w:t>9</w:t>
      </w:r>
      <w:r>
        <w:t>.</w:t>
      </w:r>
      <w:r w:rsidR="00A96841">
        <w:t>19</w:t>
      </w:r>
    </w:p>
    <w:p w14:paraId="7669984E" w14:textId="1B15835B" w:rsidR="00C977BC" w:rsidRDefault="00A96841" w:rsidP="00C977BC">
      <w:pPr>
        <w:tabs>
          <w:tab w:val="decimal" w:pos="6480"/>
        </w:tabs>
        <w:spacing w:after="0"/>
      </w:pPr>
      <w:r>
        <w:t>Melissa Fedeler</w:t>
      </w:r>
      <w:r w:rsidR="00C977BC">
        <w:tab/>
      </w:r>
      <w:r>
        <w:t>20.00</w:t>
      </w:r>
    </w:p>
    <w:p w14:paraId="4C04D0B6" w14:textId="7BD5B783" w:rsidR="00C977BC" w:rsidRDefault="00A96841" w:rsidP="00C977BC">
      <w:pPr>
        <w:tabs>
          <w:tab w:val="decimal" w:pos="6480"/>
        </w:tabs>
        <w:spacing w:after="0"/>
      </w:pPr>
      <w:r>
        <w:t>Harbor Freight</w:t>
      </w:r>
      <w:r w:rsidR="00C977BC">
        <w:tab/>
        <w:t>3</w:t>
      </w:r>
      <w:r>
        <w:t>74</w:t>
      </w:r>
      <w:r w:rsidR="00C977BC">
        <w:t>.</w:t>
      </w:r>
      <w:r>
        <w:t>98</w:t>
      </w:r>
    </w:p>
    <w:p w14:paraId="37A6763A" w14:textId="4F46A5FF" w:rsidR="00C977BC" w:rsidRDefault="00C977BC" w:rsidP="00C977BC">
      <w:pPr>
        <w:tabs>
          <w:tab w:val="decimal" w:pos="6480"/>
        </w:tabs>
        <w:spacing w:after="0"/>
      </w:pPr>
      <w:r>
        <w:t>Hawkeye Telephone, Phone and Internet</w:t>
      </w:r>
      <w:r>
        <w:tab/>
      </w:r>
      <w:r w:rsidR="00A96841">
        <w:t>153.36</w:t>
      </w:r>
    </w:p>
    <w:p w14:paraId="08124FE3" w14:textId="3C08B72C" w:rsidR="00C977BC" w:rsidRDefault="00A96841" w:rsidP="00C977BC">
      <w:pPr>
        <w:tabs>
          <w:tab w:val="decimal" w:pos="6480"/>
        </w:tabs>
        <w:spacing w:after="0"/>
      </w:pPr>
      <w:r>
        <w:lastRenderedPageBreak/>
        <w:t xml:space="preserve">Bryan </w:t>
      </w:r>
      <w:proofErr w:type="spellStart"/>
      <w:r>
        <w:t>Hiemes</w:t>
      </w:r>
      <w:proofErr w:type="spellEnd"/>
      <w:r w:rsidR="00C977BC">
        <w:tab/>
      </w:r>
      <w:r>
        <w:t>51</w:t>
      </w:r>
      <w:r w:rsidR="00C977BC">
        <w:t>.</w:t>
      </w:r>
      <w:r>
        <w:t>45</w:t>
      </w:r>
    </w:p>
    <w:p w14:paraId="6B8873C4" w14:textId="6D7301D1" w:rsidR="00A96841" w:rsidRDefault="00A96841" w:rsidP="00C977BC">
      <w:pPr>
        <w:tabs>
          <w:tab w:val="decimal" w:pos="6480"/>
        </w:tabs>
        <w:spacing w:after="0"/>
      </w:pPr>
      <w:r>
        <w:t>IAMU</w:t>
      </w:r>
      <w:r>
        <w:tab/>
        <w:t>705.00</w:t>
      </w:r>
    </w:p>
    <w:p w14:paraId="418F6F83" w14:textId="12A16A7E" w:rsidR="00C977BC" w:rsidRDefault="00C977BC" w:rsidP="00C977BC">
      <w:pPr>
        <w:tabs>
          <w:tab w:val="decimal" w:pos="6480"/>
        </w:tabs>
        <w:spacing w:after="0"/>
      </w:pPr>
      <w:r>
        <w:t>Iowa Department of Revenue, WET</w:t>
      </w:r>
      <w:r>
        <w:tab/>
      </w:r>
      <w:r w:rsidR="00A96841">
        <w:t>371.03</w:t>
      </w:r>
    </w:p>
    <w:p w14:paraId="76F9AC6D" w14:textId="2E344DD6" w:rsidR="00C977BC" w:rsidRDefault="00C977BC" w:rsidP="00C977BC">
      <w:pPr>
        <w:tabs>
          <w:tab w:val="decimal" w:pos="6480"/>
        </w:tabs>
        <w:spacing w:after="0"/>
      </w:pPr>
      <w:r>
        <w:t>IPERS, Payroll Withholding</w:t>
      </w:r>
      <w:r>
        <w:tab/>
      </w:r>
      <w:r w:rsidR="00A96841">
        <w:t>2,056.82</w:t>
      </w:r>
    </w:p>
    <w:p w14:paraId="5D64E609" w14:textId="529ED7A1" w:rsidR="00C977BC" w:rsidRDefault="00C977BC" w:rsidP="00C977BC">
      <w:pPr>
        <w:tabs>
          <w:tab w:val="decimal" w:pos="6480"/>
        </w:tabs>
        <w:spacing w:after="0"/>
      </w:pPr>
      <w:r>
        <w:t>Kluesner Sanitation</w:t>
      </w:r>
      <w:r>
        <w:tab/>
        <w:t>1,5</w:t>
      </w:r>
      <w:r w:rsidR="00A96841">
        <w:t>66</w:t>
      </w:r>
      <w:r>
        <w:t>.60</w:t>
      </w:r>
    </w:p>
    <w:p w14:paraId="02D9C349" w14:textId="62C03543" w:rsidR="00C977BC" w:rsidRDefault="00C977BC" w:rsidP="00C977BC">
      <w:pPr>
        <w:tabs>
          <w:tab w:val="decimal" w:pos="6480"/>
        </w:tabs>
        <w:spacing w:after="0"/>
      </w:pPr>
      <w:r>
        <w:t>Madison National Life Ins., Benefits/Group Life</w:t>
      </w:r>
      <w:r>
        <w:tab/>
        <w:t>6</w:t>
      </w:r>
      <w:r w:rsidR="00FE43D0">
        <w:t>1</w:t>
      </w:r>
      <w:r>
        <w:t>.</w:t>
      </w:r>
      <w:r w:rsidR="00FE43D0">
        <w:t>38</w:t>
      </w:r>
    </w:p>
    <w:p w14:paraId="5435BCA6" w14:textId="4A4E15C7" w:rsidR="00FE43D0" w:rsidRDefault="00FE43D0" w:rsidP="00C977BC">
      <w:pPr>
        <w:tabs>
          <w:tab w:val="decimal" w:pos="6480"/>
        </w:tabs>
        <w:spacing w:after="0"/>
      </w:pPr>
      <w:r>
        <w:t>Midwest Patch</w:t>
      </w:r>
      <w:r>
        <w:tab/>
        <w:t>190.00</w:t>
      </w:r>
    </w:p>
    <w:p w14:paraId="775CDDD9" w14:textId="4D26D596" w:rsidR="00FE43D0" w:rsidRDefault="00FE43D0" w:rsidP="00C977BC">
      <w:pPr>
        <w:tabs>
          <w:tab w:val="decimal" w:pos="6480"/>
        </w:tabs>
        <w:spacing w:after="0"/>
      </w:pPr>
      <w:r>
        <w:t>Moyle Masonry Leasing Svc.</w:t>
      </w:r>
      <w:r>
        <w:tab/>
        <w:t>594.95</w:t>
      </w:r>
    </w:p>
    <w:p w14:paraId="602DC3A7" w14:textId="7932BB7C" w:rsidR="00FE43D0" w:rsidRDefault="00FE43D0" w:rsidP="00C977BC">
      <w:pPr>
        <w:tabs>
          <w:tab w:val="decimal" w:pos="6480"/>
        </w:tabs>
        <w:spacing w:after="0"/>
      </w:pPr>
      <w:r>
        <w:t>NAPA</w:t>
      </w:r>
      <w:r>
        <w:tab/>
        <w:t>367.25</w:t>
      </w:r>
    </w:p>
    <w:p w14:paraId="25FAF881" w14:textId="1D1683E4" w:rsidR="00C977BC" w:rsidRDefault="00C977BC" w:rsidP="00C977BC">
      <w:pPr>
        <w:tabs>
          <w:tab w:val="decimal" w:pos="6480"/>
        </w:tabs>
        <w:spacing w:after="0"/>
      </w:pPr>
      <w:r>
        <w:t>National Rural Water, Sewer/Principal &amp; Interest</w:t>
      </w:r>
      <w:r>
        <w:tab/>
        <w:t>1,931.2</w:t>
      </w:r>
      <w:r w:rsidR="00FE43D0">
        <w:t>1</w:t>
      </w:r>
    </w:p>
    <w:p w14:paraId="281C2669" w14:textId="187FB21E" w:rsidR="00C977BC" w:rsidRDefault="00C977BC" w:rsidP="00C977BC">
      <w:pPr>
        <w:tabs>
          <w:tab w:val="decimal" w:pos="6480"/>
        </w:tabs>
        <w:spacing w:after="0"/>
      </w:pPr>
      <w:r>
        <w:t>Oelwein Publishing, Gen/Publishing</w:t>
      </w:r>
      <w:r>
        <w:tab/>
      </w:r>
      <w:r w:rsidR="00FE43D0">
        <w:t>269.63</w:t>
      </w:r>
    </w:p>
    <w:p w14:paraId="5AFA50CD" w14:textId="63D3D654" w:rsidR="00C977BC" w:rsidRDefault="00C977BC" w:rsidP="00C977BC">
      <w:pPr>
        <w:tabs>
          <w:tab w:val="decimal" w:pos="6480"/>
        </w:tabs>
        <w:spacing w:after="0"/>
      </w:pPr>
      <w:r>
        <w:t>Physicians Claims Company</w:t>
      </w:r>
      <w:r>
        <w:tab/>
      </w:r>
      <w:r w:rsidR="00FE43D0">
        <w:t>1,708.23</w:t>
      </w:r>
    </w:p>
    <w:p w14:paraId="4FFAAD53" w14:textId="57C5BD66" w:rsidR="00C977BC" w:rsidRDefault="00FE43D0" w:rsidP="00C977BC">
      <w:pPr>
        <w:tabs>
          <w:tab w:val="decimal" w:pos="6480"/>
        </w:tabs>
        <w:spacing w:after="0"/>
      </w:pPr>
      <w:r>
        <w:t>Paul Seedorff</w:t>
      </w:r>
      <w:r w:rsidR="00C977BC">
        <w:tab/>
      </w:r>
      <w:r>
        <w:t>32</w:t>
      </w:r>
      <w:r w:rsidR="00C977BC">
        <w:t>.</w:t>
      </w:r>
      <w:r>
        <w:t>59</w:t>
      </w:r>
    </w:p>
    <w:p w14:paraId="247DE98E" w14:textId="7CF7B7D0" w:rsidR="00C977BC" w:rsidRDefault="00C977BC" w:rsidP="00C977BC">
      <w:pPr>
        <w:tabs>
          <w:tab w:val="decimal" w:pos="6480"/>
        </w:tabs>
        <w:spacing w:after="0"/>
      </w:pPr>
      <w:r>
        <w:t>United Healthcare, Group Health</w:t>
      </w:r>
      <w:r>
        <w:tab/>
        <w:t>2,</w:t>
      </w:r>
      <w:r w:rsidR="00FE43D0">
        <w:t>144</w:t>
      </w:r>
      <w:r>
        <w:t>.</w:t>
      </w:r>
      <w:r w:rsidR="00FE43D0">
        <w:t>5</w:t>
      </w:r>
      <w:r>
        <w:t>5</w:t>
      </w:r>
    </w:p>
    <w:p w14:paraId="13ACEDE2" w14:textId="76767162" w:rsidR="00FE43D0" w:rsidRDefault="00FE43D0" w:rsidP="00C977BC">
      <w:pPr>
        <w:tabs>
          <w:tab w:val="decimal" w:pos="6480"/>
        </w:tabs>
        <w:spacing w:after="0"/>
      </w:pPr>
      <w:r>
        <w:t>Unity Point Health</w:t>
      </w:r>
      <w:r>
        <w:tab/>
        <w:t>70.13</w:t>
      </w:r>
    </w:p>
    <w:p w14:paraId="4F72ACB1" w14:textId="4705FEEE" w:rsidR="00FE43D0" w:rsidRDefault="00FE43D0" w:rsidP="00C977BC">
      <w:pPr>
        <w:tabs>
          <w:tab w:val="decimal" w:pos="6480"/>
        </w:tabs>
        <w:spacing w:after="0"/>
      </w:pPr>
      <w:r>
        <w:t xml:space="preserve">Upper </w:t>
      </w:r>
      <w:proofErr w:type="spellStart"/>
      <w:r>
        <w:t>Explorerland</w:t>
      </w:r>
      <w:proofErr w:type="spellEnd"/>
      <w:r>
        <w:t xml:space="preserve"> RPC</w:t>
      </w:r>
      <w:r>
        <w:tab/>
        <w:t>500.00</w:t>
      </w:r>
    </w:p>
    <w:p w14:paraId="761CC560" w14:textId="12199688" w:rsidR="00C977BC" w:rsidRDefault="00FE43D0" w:rsidP="00C977BC">
      <w:pPr>
        <w:tabs>
          <w:tab w:val="decimal" w:pos="6480"/>
        </w:tabs>
        <w:spacing w:after="0"/>
      </w:pPr>
      <w:r>
        <w:t>Visa</w:t>
      </w:r>
      <w:r w:rsidR="00C977BC">
        <w:tab/>
      </w:r>
      <w:r>
        <w:t>653</w:t>
      </w:r>
      <w:r w:rsidR="00C977BC">
        <w:t>.</w:t>
      </w:r>
      <w:r>
        <w:t>44</w:t>
      </w:r>
    </w:p>
    <w:p w14:paraId="62841F55" w14:textId="563993D7" w:rsidR="00FE43D0" w:rsidRDefault="00FE43D0" w:rsidP="00C977BC">
      <w:pPr>
        <w:tabs>
          <w:tab w:val="decimal" w:pos="6480"/>
        </w:tabs>
        <w:spacing w:after="0"/>
      </w:pPr>
      <w:r>
        <w:t>West Union Monument Co.</w:t>
      </w:r>
      <w:r>
        <w:tab/>
        <w:t>395.00</w:t>
      </w:r>
    </w:p>
    <w:p w14:paraId="1ABB134B" w14:textId="77777777" w:rsidR="00C977BC" w:rsidRDefault="00C977BC" w:rsidP="00C977BC">
      <w:pPr>
        <w:tabs>
          <w:tab w:val="decimal" w:pos="6480"/>
        </w:tabs>
        <w:spacing w:after="0"/>
      </w:pPr>
      <w:r>
        <w:t>Windstream, Lift Station Phone</w:t>
      </w:r>
      <w:r>
        <w:tab/>
        <w:t>96.70</w:t>
      </w:r>
    </w:p>
    <w:p w14:paraId="6C2EA752" w14:textId="1A1A7A90" w:rsidR="00C977BC" w:rsidRDefault="00C977BC" w:rsidP="00C977BC">
      <w:pPr>
        <w:tabs>
          <w:tab w:val="decimal" w:pos="6480"/>
        </w:tabs>
        <w:spacing w:after="0"/>
      </w:pPr>
      <w:r>
        <w:t>Report Totals</w:t>
      </w:r>
      <w:r>
        <w:tab/>
      </w:r>
      <w:r w:rsidR="00FE43D0">
        <w:t>28,335.79</w:t>
      </w:r>
    </w:p>
    <w:p w14:paraId="54D5DD17" w14:textId="4B006D22" w:rsidR="00C977BC" w:rsidRDefault="00C977BC" w:rsidP="00C977BC">
      <w:pPr>
        <w:tabs>
          <w:tab w:val="decimal" w:pos="6480"/>
        </w:tabs>
        <w:spacing w:after="0"/>
      </w:pPr>
      <w:r>
        <w:t>The council reviewed City Ordinance 4-1-6, 2-B-10</w:t>
      </w:r>
      <w:r w:rsidR="002846F0">
        <w:t xml:space="preserve">.  Daisy moved, seconded by </w:t>
      </w:r>
      <w:proofErr w:type="gramStart"/>
      <w:r w:rsidR="002846F0">
        <w:t>Shaffer</w:t>
      </w:r>
      <w:proofErr w:type="gramEnd"/>
      <w:r w:rsidR="002846F0">
        <w:t xml:space="preserve"> to </w:t>
      </w:r>
      <w:r>
        <w:t>approve</w:t>
      </w:r>
      <w:r w:rsidR="002846F0">
        <w:t xml:space="preserve"> </w:t>
      </w:r>
      <w:r>
        <w:t>keeping the ordinance as it is until the Iowa law has changed.</w:t>
      </w:r>
    </w:p>
    <w:p w14:paraId="18CB5F3F" w14:textId="77777777" w:rsidR="002846F0" w:rsidRDefault="002846F0" w:rsidP="00C977BC">
      <w:pPr>
        <w:tabs>
          <w:tab w:val="decimal" w:pos="6480"/>
        </w:tabs>
        <w:spacing w:after="0"/>
      </w:pPr>
    </w:p>
    <w:p w14:paraId="24E7255B" w14:textId="383D19F7" w:rsidR="00C977BC" w:rsidRDefault="00C977BC" w:rsidP="00C977BC">
      <w:pPr>
        <w:tabs>
          <w:tab w:val="decimal" w:pos="6480"/>
        </w:tabs>
        <w:spacing w:after="0"/>
      </w:pPr>
      <w:r>
        <w:t xml:space="preserve">Pam Vaske and Steve Cook with </w:t>
      </w:r>
      <w:r w:rsidR="002846F0">
        <w:t>Backbone Area Insurance</w:t>
      </w:r>
      <w:r>
        <w:t xml:space="preserve"> </w:t>
      </w:r>
      <w:r w:rsidR="002846F0">
        <w:t>reviewed with the council the city’s insurance policy.</w:t>
      </w:r>
    </w:p>
    <w:p w14:paraId="5290ECFF" w14:textId="77777777" w:rsidR="00C977BC" w:rsidRDefault="00C977BC" w:rsidP="00C977BC">
      <w:pPr>
        <w:tabs>
          <w:tab w:val="decimal" w:pos="6480"/>
        </w:tabs>
        <w:spacing w:after="0"/>
      </w:pPr>
    </w:p>
    <w:p w14:paraId="1CE0E3C8" w14:textId="134333CD" w:rsidR="00C977BC" w:rsidRDefault="002846F0" w:rsidP="00C977BC">
      <w:pPr>
        <w:tabs>
          <w:tab w:val="decimal" w:pos="6480"/>
        </w:tabs>
        <w:spacing w:after="0"/>
      </w:pPr>
      <w:r>
        <w:t xml:space="preserve">Shaffer moved, seconded by Fedeler to approve the pricing for this season’s </w:t>
      </w:r>
      <w:r w:rsidR="00837DC9">
        <w:t>road repairs made by Prairie Road Builders.</w:t>
      </w:r>
    </w:p>
    <w:p w14:paraId="7A8F2DC5" w14:textId="77777777" w:rsidR="00C977BC" w:rsidRDefault="00C977BC" w:rsidP="00C977BC">
      <w:pPr>
        <w:tabs>
          <w:tab w:val="decimal" w:pos="6480"/>
        </w:tabs>
        <w:spacing w:after="0"/>
      </w:pPr>
    </w:p>
    <w:p w14:paraId="5B60EF27" w14:textId="140C0D85" w:rsidR="00C977BC" w:rsidRDefault="00837DC9" w:rsidP="00C977BC">
      <w:pPr>
        <w:tabs>
          <w:tab w:val="decimal" w:pos="6480"/>
        </w:tabs>
        <w:spacing w:after="0"/>
      </w:pPr>
      <w:r>
        <w:t>Shaffer moved, seconded by Fedeler to approve</w:t>
      </w:r>
      <w:r w:rsidR="00DE66AF">
        <w:t xml:space="preserve"> paying for</w:t>
      </w:r>
      <w:r>
        <w:t xml:space="preserve"> 2 training classes for the city clerk.</w:t>
      </w:r>
    </w:p>
    <w:p w14:paraId="0936C20C" w14:textId="77777777" w:rsidR="00837DC9" w:rsidRDefault="00837DC9" w:rsidP="00C977BC">
      <w:pPr>
        <w:tabs>
          <w:tab w:val="decimal" w:pos="6480"/>
        </w:tabs>
        <w:spacing w:after="0"/>
      </w:pPr>
    </w:p>
    <w:p w14:paraId="30C39B90" w14:textId="0F67A8F5" w:rsidR="00C977BC" w:rsidRDefault="00837DC9" w:rsidP="00C977BC">
      <w:pPr>
        <w:tabs>
          <w:tab w:val="decimal" w:pos="6480"/>
        </w:tabs>
        <w:spacing w:after="0"/>
      </w:pPr>
      <w:r>
        <w:t>Shaffer</w:t>
      </w:r>
      <w:r w:rsidR="00C977BC">
        <w:t xml:space="preserve"> moved, seconded by Kraus to adjourn.  All </w:t>
      </w:r>
      <w:proofErr w:type="gramStart"/>
      <w:r w:rsidR="00C977BC">
        <w:t>ayes</w:t>
      </w:r>
      <w:proofErr w:type="gramEnd"/>
      <w:r w:rsidR="00C977BC">
        <w:t>, motion carried.</w:t>
      </w:r>
    </w:p>
    <w:p w14:paraId="5B33A878" w14:textId="3E000A30" w:rsidR="00C977BC" w:rsidRDefault="00C977BC" w:rsidP="00C977BC">
      <w:pPr>
        <w:tabs>
          <w:tab w:val="decimal" w:pos="6480"/>
        </w:tabs>
        <w:spacing w:after="0"/>
      </w:pPr>
    </w:p>
    <w:p w14:paraId="67D2F688" w14:textId="77777777" w:rsidR="00C977BC" w:rsidRDefault="00C977BC" w:rsidP="00C977BC">
      <w:pPr>
        <w:tabs>
          <w:tab w:val="decimal" w:pos="6480"/>
        </w:tabs>
        <w:spacing w:after="0"/>
      </w:pPr>
      <w:r>
        <w:t>ATTEST:</w:t>
      </w:r>
    </w:p>
    <w:p w14:paraId="2348B1AD" w14:textId="77777777" w:rsidR="00C977BC" w:rsidRDefault="00C977BC" w:rsidP="00C977BC">
      <w:pPr>
        <w:tabs>
          <w:tab w:val="decimal" w:pos="6480"/>
        </w:tabs>
        <w:spacing w:after="0"/>
      </w:pPr>
    </w:p>
    <w:p w14:paraId="36D4ED66" w14:textId="77777777" w:rsidR="00C977BC" w:rsidRDefault="00C977BC" w:rsidP="00C977BC">
      <w:pPr>
        <w:tabs>
          <w:tab w:val="decimal" w:pos="6480"/>
        </w:tabs>
        <w:spacing w:after="0"/>
      </w:pPr>
      <w:r>
        <w:t>______________________________                             __________________________________</w:t>
      </w:r>
    </w:p>
    <w:p w14:paraId="326DD996" w14:textId="1BCDD25B" w:rsidR="000F2C5B" w:rsidRDefault="00C977BC" w:rsidP="00571839">
      <w:pPr>
        <w:tabs>
          <w:tab w:val="decimal" w:pos="6480"/>
        </w:tabs>
        <w:spacing w:after="0"/>
      </w:pPr>
      <w:r>
        <w:t>D</w:t>
      </w:r>
      <w:r w:rsidR="00837DC9">
        <w:t>ean Meisner</w:t>
      </w:r>
      <w:r>
        <w:t xml:space="preserve">, Mayor </w:t>
      </w:r>
      <w:r w:rsidR="00837DC9">
        <w:tab/>
        <w:t xml:space="preserve">            </w:t>
      </w:r>
      <w:r>
        <w:t xml:space="preserve">                                        Christy Keppler, City Clerk      </w:t>
      </w:r>
    </w:p>
    <w:sectPr w:rsidR="000F2C5B" w:rsidSect="00571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BC"/>
    <w:rsid w:val="000A5FE6"/>
    <w:rsid w:val="000F2C5B"/>
    <w:rsid w:val="0021702A"/>
    <w:rsid w:val="002846F0"/>
    <w:rsid w:val="004D0B1D"/>
    <w:rsid w:val="00551DF2"/>
    <w:rsid w:val="00571839"/>
    <w:rsid w:val="006C26C9"/>
    <w:rsid w:val="00837DC9"/>
    <w:rsid w:val="00876EC4"/>
    <w:rsid w:val="009A1842"/>
    <w:rsid w:val="00A96841"/>
    <w:rsid w:val="00C977BC"/>
    <w:rsid w:val="00D00810"/>
    <w:rsid w:val="00DE66AF"/>
    <w:rsid w:val="00FE43D0"/>
    <w:rsid w:val="00FE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852A"/>
  <w15:chartTrackingRefBased/>
  <w15:docId w15:val="{52A0368E-0B08-4A03-84C1-83D5A4C1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7BC"/>
  </w:style>
  <w:style w:type="paragraph" w:styleId="Heading1">
    <w:name w:val="heading 1"/>
    <w:basedOn w:val="Normal"/>
    <w:next w:val="Normal"/>
    <w:link w:val="Heading1Char"/>
    <w:uiPriority w:val="9"/>
    <w:qFormat/>
    <w:rsid w:val="00C97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7BC"/>
    <w:rPr>
      <w:rFonts w:eastAsiaTheme="majorEastAsia" w:cstheme="majorBidi"/>
      <w:color w:val="272727" w:themeColor="text1" w:themeTint="D8"/>
    </w:rPr>
  </w:style>
  <w:style w:type="paragraph" w:styleId="Title">
    <w:name w:val="Title"/>
    <w:basedOn w:val="Normal"/>
    <w:next w:val="Normal"/>
    <w:link w:val="TitleChar"/>
    <w:uiPriority w:val="10"/>
    <w:qFormat/>
    <w:rsid w:val="00C97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7BC"/>
    <w:pPr>
      <w:spacing w:before="160"/>
      <w:jc w:val="center"/>
    </w:pPr>
    <w:rPr>
      <w:i/>
      <w:iCs/>
      <w:color w:val="404040" w:themeColor="text1" w:themeTint="BF"/>
    </w:rPr>
  </w:style>
  <w:style w:type="character" w:customStyle="1" w:styleId="QuoteChar">
    <w:name w:val="Quote Char"/>
    <w:basedOn w:val="DefaultParagraphFont"/>
    <w:link w:val="Quote"/>
    <w:uiPriority w:val="29"/>
    <w:rsid w:val="00C977BC"/>
    <w:rPr>
      <w:i/>
      <w:iCs/>
      <w:color w:val="404040" w:themeColor="text1" w:themeTint="BF"/>
    </w:rPr>
  </w:style>
  <w:style w:type="paragraph" w:styleId="ListParagraph">
    <w:name w:val="List Paragraph"/>
    <w:basedOn w:val="Normal"/>
    <w:uiPriority w:val="34"/>
    <w:qFormat/>
    <w:rsid w:val="00C977BC"/>
    <w:pPr>
      <w:ind w:left="720"/>
      <w:contextualSpacing/>
    </w:pPr>
  </w:style>
  <w:style w:type="character" w:styleId="IntenseEmphasis">
    <w:name w:val="Intense Emphasis"/>
    <w:basedOn w:val="DefaultParagraphFont"/>
    <w:uiPriority w:val="21"/>
    <w:qFormat/>
    <w:rsid w:val="00C977BC"/>
    <w:rPr>
      <w:i/>
      <w:iCs/>
      <w:color w:val="0F4761" w:themeColor="accent1" w:themeShade="BF"/>
    </w:rPr>
  </w:style>
  <w:style w:type="paragraph" w:styleId="IntenseQuote">
    <w:name w:val="Intense Quote"/>
    <w:basedOn w:val="Normal"/>
    <w:next w:val="Normal"/>
    <w:link w:val="IntenseQuoteChar"/>
    <w:uiPriority w:val="30"/>
    <w:qFormat/>
    <w:rsid w:val="00C97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7BC"/>
    <w:rPr>
      <w:i/>
      <w:iCs/>
      <w:color w:val="0F4761" w:themeColor="accent1" w:themeShade="BF"/>
    </w:rPr>
  </w:style>
  <w:style w:type="character" w:styleId="IntenseReference">
    <w:name w:val="Intense Reference"/>
    <w:basedOn w:val="DefaultParagraphFont"/>
    <w:uiPriority w:val="32"/>
    <w:qFormat/>
    <w:rsid w:val="00C977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3</cp:revision>
  <cp:lastPrinted>2025-03-26T18:07:00Z</cp:lastPrinted>
  <dcterms:created xsi:type="dcterms:W3CDTF">2025-03-20T16:35:00Z</dcterms:created>
  <dcterms:modified xsi:type="dcterms:W3CDTF">2025-03-26T18:07:00Z</dcterms:modified>
</cp:coreProperties>
</file>